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0F07"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bookmarkStart w:id="0" w:name="_GoBack"/>
      <w:bookmarkEnd w:id="0"/>
    </w:p>
    <w:p w14:paraId="6443C314" w14:textId="079E28B3" w:rsidR="00051642" w:rsidRDefault="00051642" w:rsidP="00051642">
      <w:pPr>
        <w:pStyle w:val="NormalWeb"/>
        <w:spacing w:before="0" w:beforeAutospacing="0" w:after="0" w:afterAutospacing="0"/>
        <w:jc w:val="center"/>
        <w:rPr>
          <w:rFonts w:ascii="Arial" w:hAnsi="Arial" w:cs="Arial"/>
          <w:b/>
          <w:color w:val="auto"/>
          <w:kern w:val="16"/>
          <w:sz w:val="20"/>
          <w:szCs w:val="20"/>
        </w:rPr>
      </w:pPr>
      <w:r>
        <w:rPr>
          <w:rFonts w:ascii="Arial" w:hAnsi="Arial" w:cs="Arial"/>
          <w:b/>
          <w:color w:val="auto"/>
          <w:kern w:val="16"/>
          <w:sz w:val="20"/>
          <w:szCs w:val="20"/>
        </w:rPr>
        <w:t>NOTICE</w:t>
      </w:r>
    </w:p>
    <w:p w14:paraId="169FB2E1" w14:textId="77777777" w:rsidR="00051642" w:rsidRDefault="00051642" w:rsidP="00051642">
      <w:pPr>
        <w:pStyle w:val="NormalWeb"/>
        <w:spacing w:before="0" w:beforeAutospacing="0" w:after="0" w:afterAutospacing="0"/>
        <w:jc w:val="both"/>
        <w:rPr>
          <w:rFonts w:ascii="Arial" w:hAnsi="Arial" w:cs="Arial"/>
          <w:b/>
          <w:color w:val="auto"/>
          <w:kern w:val="16"/>
          <w:sz w:val="20"/>
          <w:szCs w:val="20"/>
        </w:rPr>
      </w:pPr>
    </w:p>
    <w:p w14:paraId="227AEB4D"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14:paraId="60A1AA9C"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51B0102"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68027780"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41AF582B" w14:textId="6D295BA1"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14:paraId="7E87A4C9"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4C99CBF"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14:paraId="358F0A41" w14:textId="77777777" w:rsidR="00051642" w:rsidRPr="00995E97" w:rsidRDefault="00051642" w:rsidP="00051642">
      <w:pPr>
        <w:pStyle w:val="NormalWeb"/>
        <w:spacing w:before="0" w:beforeAutospacing="0" w:after="0" w:afterAutospacing="0"/>
        <w:jc w:val="center"/>
        <w:rPr>
          <w:rFonts w:ascii="Arial" w:hAnsi="Arial" w:cs="Arial"/>
          <w:color w:val="auto"/>
          <w:sz w:val="20"/>
          <w:szCs w:val="20"/>
        </w:rPr>
      </w:pPr>
    </w:p>
    <w:p w14:paraId="4B89224D" w14:textId="373210F0" w:rsidR="00051642" w:rsidRPr="00C01469" w:rsidRDefault="00051642" w:rsidP="00051642">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Subject to the Notice; Schedule B, Part I—Requirements; Schedule B—Part II—Exceptions; and the Commitment Conditions of the American Land Title Association (ALTA) Commitment for Title Insurance</w:t>
      </w:r>
      <w:r>
        <w:rPr>
          <w:rFonts w:ascii="Arial" w:hAnsi="Arial" w:cs="Arial"/>
          <w:color w:val="auto"/>
          <w:sz w:val="20"/>
          <w:szCs w:val="20"/>
        </w:rPr>
        <w:t xml:space="preserve"> </w:t>
      </w:r>
      <w:r w:rsidRPr="00C01469">
        <w:rPr>
          <w:rFonts w:ascii="Arial" w:hAnsi="Arial" w:cs="Arial"/>
          <w:color w:val="auto"/>
          <w:sz w:val="20"/>
          <w:szCs w:val="20"/>
        </w:rPr>
        <w:t xml:space="preserve">(08-01-2016) incorporated herein by reference, </w:t>
      </w:r>
      <w:r>
        <w:rPr>
          <w:rFonts w:ascii="Arial" w:hAnsi="Arial" w:cs="Arial"/>
          <w:color w:val="auto"/>
          <w:sz w:val="20"/>
          <w:szCs w:val="20"/>
        </w:rPr>
        <w:t xml:space="preserve">WFG National </w:t>
      </w:r>
      <w:r w:rsidRPr="00C01469">
        <w:rPr>
          <w:rFonts w:ascii="Arial" w:hAnsi="Arial" w:cs="Arial"/>
          <w:color w:val="auto"/>
          <w:sz w:val="20"/>
          <w:szCs w:val="20"/>
        </w:rPr>
        <w:t xml:space="preserve">Title Insurance Company, a </w:t>
      </w:r>
      <w:r>
        <w:rPr>
          <w:rFonts w:ascii="Arial" w:hAnsi="Arial" w:cs="Arial"/>
          <w:color w:val="auto"/>
          <w:sz w:val="20"/>
          <w:szCs w:val="20"/>
        </w:rPr>
        <w:t xml:space="preserve">South Carolina company </w:t>
      </w:r>
      <w:r w:rsidRPr="00C01469">
        <w:rPr>
          <w:rFonts w:ascii="Arial" w:hAnsi="Arial" w:cs="Arial"/>
          <w:color w:val="auto"/>
          <w:sz w:val="20"/>
          <w:szCs w:val="20"/>
        </w:rPr>
        <w:t xml:space="preserve">(the “Company”), commits to issue the Policy described in Schedule A.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14:paraId="66F5B0C6" w14:textId="77777777" w:rsidR="00051642" w:rsidRPr="00C01469" w:rsidRDefault="00051642" w:rsidP="00051642">
      <w:pPr>
        <w:rPr>
          <w:rFonts w:cs="Arial"/>
          <w:kern w:val="16"/>
          <w:szCs w:val="20"/>
        </w:rPr>
      </w:pPr>
    </w:p>
    <w:p w14:paraId="7A8B7CBC" w14:textId="5E7A4D75" w:rsidR="00051642" w:rsidRPr="00C01469" w:rsidRDefault="00051642" w:rsidP="00051642">
      <w:pPr>
        <w:autoSpaceDE w:val="0"/>
        <w:autoSpaceDN w:val="0"/>
        <w:adjustRightInd w:val="0"/>
        <w:rPr>
          <w:rFonts w:cs="Arial"/>
          <w:szCs w:val="20"/>
        </w:rPr>
      </w:pPr>
      <w:r w:rsidRPr="00C01469">
        <w:rPr>
          <w:rFonts w:cs="Arial"/>
          <w:kern w:val="16"/>
          <w:szCs w:val="20"/>
        </w:rPr>
        <w:t xml:space="preserve">If all of the Schedule B, Part I—Requirements have not been met within </w:t>
      </w:r>
      <w:r>
        <w:rPr>
          <w:rFonts w:cs="Arial"/>
          <w:kern w:val="16"/>
          <w:szCs w:val="20"/>
        </w:rPr>
        <w:t xml:space="preserve">180 days </w:t>
      </w:r>
      <w:r w:rsidRPr="00C01469">
        <w:rPr>
          <w:rFonts w:cs="Arial"/>
          <w:kern w:val="16"/>
          <w:szCs w:val="20"/>
        </w:rPr>
        <w:t>after the Commitment Date, this Commitment terminates and the Company’s liability and obligation end.</w:t>
      </w:r>
    </w:p>
    <w:p w14:paraId="543D2C36" w14:textId="77777777" w:rsidR="00051642" w:rsidRPr="00C01469" w:rsidRDefault="00051642" w:rsidP="00051642">
      <w:pPr>
        <w:tabs>
          <w:tab w:val="left" w:pos="3749"/>
        </w:tabs>
        <w:autoSpaceDE w:val="0"/>
        <w:autoSpaceDN w:val="0"/>
        <w:adjustRightInd w:val="0"/>
        <w:rPr>
          <w:rFonts w:cs="Arial"/>
          <w:szCs w:val="20"/>
        </w:rPr>
      </w:pPr>
    </w:p>
    <w:p w14:paraId="49D5ED75" w14:textId="77777777" w:rsidR="00051642" w:rsidRPr="00C01469" w:rsidRDefault="00051642" w:rsidP="00051642">
      <w:pPr>
        <w:tabs>
          <w:tab w:val="left" w:pos="3749"/>
        </w:tabs>
        <w:autoSpaceDE w:val="0"/>
        <w:autoSpaceDN w:val="0"/>
        <w:adjustRightInd w:val="0"/>
        <w:rPr>
          <w:rFonts w:cs="Arial"/>
          <w:szCs w:val="20"/>
        </w:rPr>
      </w:pPr>
      <w:r w:rsidRPr="00C01469">
        <w:rPr>
          <w:rFonts w:cs="Arial"/>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77868116" w14:textId="77777777" w:rsidR="00E4171C" w:rsidRPr="00051642" w:rsidRDefault="00E4171C" w:rsidP="00051642"/>
    <w:sectPr w:rsidR="00E4171C" w:rsidRPr="00051642"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C131" w14:textId="77777777" w:rsidR="00D85F46" w:rsidRDefault="00D85F46" w:rsidP="0029461D">
      <w:r>
        <w:separator/>
      </w:r>
    </w:p>
  </w:endnote>
  <w:endnote w:type="continuationSeparator" w:id="0">
    <w:p w14:paraId="519BB72B" w14:textId="77777777" w:rsidR="00D85F46" w:rsidRDefault="00D85F4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0313AB">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0313AB">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CD2F9D2"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w:t>
    </w:r>
    <w:r w:rsidR="00051642">
      <w:rPr>
        <w:rFonts w:cs="Arial"/>
        <w:i/>
        <w:iCs/>
        <w:kern w:val="2"/>
        <w:szCs w:val="20"/>
      </w:rPr>
      <w:t>Short Form C</w:t>
    </w:r>
    <w:r w:rsidRPr="00E4171C">
      <w:rPr>
        <w:rFonts w:cs="Arial"/>
        <w:i/>
        <w:iCs/>
        <w:kern w:val="2"/>
        <w:szCs w:val="20"/>
      </w:rPr>
      <w:t>ommitment for Title Insurance issued by WFG National Title Insurance Company. This Commitment is not valid without the Notice; the Commitment to Issue Policy; the Commitment Conditions; Schedule A; Sched</w:t>
    </w:r>
    <w:r w:rsidR="00051642">
      <w:rPr>
        <w:rFonts w:cs="Arial"/>
        <w:i/>
        <w:iCs/>
        <w:kern w:val="2"/>
        <w:szCs w:val="20"/>
      </w:rPr>
      <w:t xml:space="preserve">ule B, Part I—Requirements; and </w:t>
    </w:r>
    <w:r w:rsidRPr="00E4171C">
      <w:rPr>
        <w:rFonts w:cs="Arial"/>
        <w:i/>
        <w:iCs/>
        <w:kern w:val="2"/>
        <w:szCs w:val="20"/>
      </w:rPr>
      <w:t>Schedule B, Part II—Exceptions; and a counter-signature by the Company or its issuing agent that may be in electronic form.</w:t>
    </w:r>
  </w:p>
  <w:p w14:paraId="05F97F3C" w14:textId="6D54ACFA" w:rsidR="00C136D8" w:rsidRPr="00E72696" w:rsidRDefault="00C136D8" w:rsidP="007C05A3">
    <w:pPr>
      <w:pStyle w:val="Footer"/>
      <w:spacing w:before="60"/>
      <w:rPr>
        <w:rFonts w:cs="Arial"/>
        <w:szCs w:val="16"/>
      </w:rPr>
    </w:pPr>
    <w:r w:rsidRPr="00E72696">
      <w:rPr>
        <w:rFonts w:cs="Arial"/>
        <w:szCs w:val="16"/>
      </w:rPr>
      <w:t xml:space="preserve">ALTA </w:t>
    </w:r>
    <w:r w:rsidR="00051642">
      <w:rPr>
        <w:rFonts w:cs="Arial"/>
        <w:szCs w:val="16"/>
      </w:rPr>
      <w:t xml:space="preserve">Short Form </w:t>
    </w:r>
    <w:r w:rsidR="00E72696" w:rsidRPr="00E72696">
      <w:rPr>
        <w:rFonts w:cs="Arial"/>
        <w:szCs w:val="16"/>
      </w:rPr>
      <w:t>Commitment</w:t>
    </w:r>
    <w:r w:rsidR="00901DAA">
      <w:rPr>
        <w:rFonts w:cs="Arial"/>
        <w:szCs w:val="16"/>
      </w:rPr>
      <w:t xml:space="preserve"> 12-01-2017</w:t>
    </w:r>
    <w:r w:rsidR="00A70B02">
      <w:rPr>
        <w:rFonts w:cs="Arial"/>
        <w:szCs w:val="16"/>
      </w:rPr>
      <w:t xml:space="preserve"> TC 4-02-</w:t>
    </w:r>
    <w:r w:rsidR="000313AB">
      <w:rPr>
        <w:rFonts w:cs="Arial"/>
        <w:szCs w:val="16"/>
      </w:rPr>
      <w:t>1</w:t>
    </w:r>
    <w:r w:rsidR="00A70B02">
      <w:rPr>
        <w:rFonts w:cs="Arial"/>
        <w:szCs w:val="16"/>
      </w:rPr>
      <w:t>8</w:t>
    </w:r>
  </w:p>
  <w:p w14:paraId="4F92D52C" w14:textId="6FBED7A5"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w:t>
    </w:r>
    <w:r w:rsidR="00051642">
      <w:rPr>
        <w:rFonts w:cs="Arial"/>
        <w:szCs w:val="16"/>
      </w:rPr>
      <w:t>49</w:t>
    </w:r>
    <w:r w:rsidR="0075166A">
      <w:rPr>
        <w:rFonts w:cs="Arial"/>
        <w:szCs w:val="16"/>
      </w:rPr>
      <w:t>00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A0D12">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A0D12">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C9B2" w14:textId="77777777" w:rsidR="00D85F46" w:rsidRDefault="00D85F46" w:rsidP="0029461D">
      <w:r>
        <w:separator/>
      </w:r>
    </w:p>
  </w:footnote>
  <w:footnote w:type="continuationSeparator" w:id="0">
    <w:p w14:paraId="718338BB" w14:textId="77777777" w:rsidR="00D85F46" w:rsidRDefault="00D85F4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7C90" w14:textId="77777777" w:rsidR="00A70B02" w:rsidRDefault="00A7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46B6DF45" w14:textId="77777777" w:rsidR="00051642" w:rsidRPr="00995E97" w:rsidRDefault="00051642" w:rsidP="00051642">
    <w:pPr>
      <w:jc w:val="center"/>
      <w:rPr>
        <w:rFonts w:cs="Arial"/>
        <w:b/>
        <w:szCs w:val="20"/>
      </w:rPr>
    </w:pPr>
    <w:r w:rsidRPr="00995E97">
      <w:rPr>
        <w:rFonts w:cs="Arial"/>
        <w:b/>
        <w:szCs w:val="20"/>
      </w:rPr>
      <w:t>ALTA</w:t>
    </w:r>
    <w:r w:rsidRPr="00995E97">
      <w:rPr>
        <w:rFonts w:cs="Arial"/>
        <w:b/>
        <w:szCs w:val="20"/>
        <w:vertAlign w:val="superscript"/>
      </w:rPr>
      <w:t>®</w:t>
    </w:r>
    <w:r w:rsidRPr="00995E97">
      <w:rPr>
        <w:rFonts w:cs="Arial"/>
        <w:b/>
        <w:szCs w:val="20"/>
      </w:rPr>
      <w:t xml:space="preserve"> SHORT FORM COMMITMENT </w:t>
    </w:r>
  </w:p>
  <w:p w14:paraId="70A02DD5" w14:textId="77777777" w:rsidR="00051642" w:rsidRPr="00995E97" w:rsidRDefault="00051642" w:rsidP="00051642">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313AB"/>
    <w:rsid w:val="000421E3"/>
    <w:rsid w:val="00051642"/>
    <w:rsid w:val="0007644B"/>
    <w:rsid w:val="0008653E"/>
    <w:rsid w:val="000D11DC"/>
    <w:rsid w:val="000D278E"/>
    <w:rsid w:val="000E0D74"/>
    <w:rsid w:val="00116674"/>
    <w:rsid w:val="0012438B"/>
    <w:rsid w:val="00170B5F"/>
    <w:rsid w:val="00174DB0"/>
    <w:rsid w:val="001B30CF"/>
    <w:rsid w:val="001D22A3"/>
    <w:rsid w:val="001E5CF5"/>
    <w:rsid w:val="001F0CDC"/>
    <w:rsid w:val="001F4852"/>
    <w:rsid w:val="00210FDB"/>
    <w:rsid w:val="00221DBC"/>
    <w:rsid w:val="002237A4"/>
    <w:rsid w:val="0029461D"/>
    <w:rsid w:val="002C63FB"/>
    <w:rsid w:val="002F610A"/>
    <w:rsid w:val="003274D0"/>
    <w:rsid w:val="0036299E"/>
    <w:rsid w:val="00367B5C"/>
    <w:rsid w:val="00432EC3"/>
    <w:rsid w:val="004856EA"/>
    <w:rsid w:val="004911B9"/>
    <w:rsid w:val="004D78A0"/>
    <w:rsid w:val="00506C41"/>
    <w:rsid w:val="005114E0"/>
    <w:rsid w:val="005244FB"/>
    <w:rsid w:val="005D1B58"/>
    <w:rsid w:val="00644924"/>
    <w:rsid w:val="00682A27"/>
    <w:rsid w:val="00692326"/>
    <w:rsid w:val="006963E8"/>
    <w:rsid w:val="006E34F2"/>
    <w:rsid w:val="00713F0C"/>
    <w:rsid w:val="007304DC"/>
    <w:rsid w:val="0075166A"/>
    <w:rsid w:val="00754747"/>
    <w:rsid w:val="00757BAB"/>
    <w:rsid w:val="00765D5F"/>
    <w:rsid w:val="007C05A3"/>
    <w:rsid w:val="00812E07"/>
    <w:rsid w:val="00836559"/>
    <w:rsid w:val="00881087"/>
    <w:rsid w:val="008A35FE"/>
    <w:rsid w:val="008B24CA"/>
    <w:rsid w:val="008E6103"/>
    <w:rsid w:val="00901DAA"/>
    <w:rsid w:val="00904FA2"/>
    <w:rsid w:val="00953A2C"/>
    <w:rsid w:val="009561FF"/>
    <w:rsid w:val="009735D0"/>
    <w:rsid w:val="009D393D"/>
    <w:rsid w:val="009E069C"/>
    <w:rsid w:val="009F2D59"/>
    <w:rsid w:val="00A36BC9"/>
    <w:rsid w:val="00A37492"/>
    <w:rsid w:val="00A70B02"/>
    <w:rsid w:val="00A822F2"/>
    <w:rsid w:val="00A84406"/>
    <w:rsid w:val="00AA0D12"/>
    <w:rsid w:val="00AD715F"/>
    <w:rsid w:val="00AD7C13"/>
    <w:rsid w:val="00B23371"/>
    <w:rsid w:val="00B54810"/>
    <w:rsid w:val="00B83AAF"/>
    <w:rsid w:val="00B87C9B"/>
    <w:rsid w:val="00B938E4"/>
    <w:rsid w:val="00B94D22"/>
    <w:rsid w:val="00BB4E22"/>
    <w:rsid w:val="00C136D8"/>
    <w:rsid w:val="00C249EF"/>
    <w:rsid w:val="00C52A35"/>
    <w:rsid w:val="00C87120"/>
    <w:rsid w:val="00CA65FC"/>
    <w:rsid w:val="00CD7905"/>
    <w:rsid w:val="00D2484C"/>
    <w:rsid w:val="00D42DA5"/>
    <w:rsid w:val="00D85F46"/>
    <w:rsid w:val="00D939F7"/>
    <w:rsid w:val="00E20358"/>
    <w:rsid w:val="00E21D22"/>
    <w:rsid w:val="00E34F75"/>
    <w:rsid w:val="00E4171C"/>
    <w:rsid w:val="00E47731"/>
    <w:rsid w:val="00E72696"/>
    <w:rsid w:val="00EA5843"/>
    <w:rsid w:val="00F24558"/>
    <w:rsid w:val="00F81EDF"/>
    <w:rsid w:val="00F873B1"/>
    <w:rsid w:val="00FB0C5B"/>
    <w:rsid w:val="00FC1271"/>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F75F360-163B-425B-8ECA-3B256AE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C667-29F8-4A84-8D12-C999C04B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2017-01-31T16:45:00Z</cp:lastPrinted>
  <dcterms:created xsi:type="dcterms:W3CDTF">2019-12-10T17:28:00Z</dcterms:created>
  <dcterms:modified xsi:type="dcterms:W3CDTF">2019-12-10T17:28:00Z</dcterms:modified>
</cp:coreProperties>
</file>